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1315CA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3431B0" w:rsidRDefault="003431B0" w:rsidP="003431B0">
      <w:pPr>
        <w:shd w:val="clear" w:color="auto" w:fill="FFFFFF"/>
        <w:jc w:val="center"/>
        <w:outlineLvl w:val="4"/>
        <w:rPr>
          <w:b/>
        </w:rPr>
      </w:pPr>
      <w:r>
        <w:rPr>
          <w:b/>
        </w:rPr>
        <w:t>ПОЛОЖЕНИЕ</w:t>
      </w:r>
    </w:p>
    <w:p w:rsidR="003431B0" w:rsidRDefault="003431B0" w:rsidP="003431B0">
      <w:pPr>
        <w:shd w:val="clear" w:color="auto" w:fill="FFFFFF"/>
        <w:jc w:val="center"/>
        <w:outlineLvl w:val="4"/>
        <w:rPr>
          <w:b/>
          <w:bCs/>
          <w:szCs w:val="28"/>
        </w:rPr>
      </w:pPr>
      <w:r w:rsidRPr="00EF4E84">
        <w:rPr>
          <w:b/>
        </w:rPr>
        <w:t xml:space="preserve"> </w:t>
      </w:r>
      <w:r w:rsidRPr="00EF4E84">
        <w:rPr>
          <w:b/>
          <w:bCs/>
          <w:szCs w:val="28"/>
        </w:rPr>
        <w:t>об аттестаци</w:t>
      </w:r>
      <w:r>
        <w:rPr>
          <w:b/>
          <w:bCs/>
          <w:szCs w:val="28"/>
        </w:rPr>
        <w:t xml:space="preserve">онной комиссии </w:t>
      </w:r>
      <w:proofErr w:type="gramStart"/>
      <w:r w:rsidRPr="00EF4E84">
        <w:rPr>
          <w:b/>
          <w:bCs/>
          <w:szCs w:val="28"/>
        </w:rPr>
        <w:t>муниципального</w:t>
      </w:r>
      <w:proofErr w:type="gramEnd"/>
      <w:r w:rsidRPr="00EF4E84">
        <w:rPr>
          <w:b/>
          <w:bCs/>
          <w:szCs w:val="28"/>
        </w:rPr>
        <w:t xml:space="preserve"> бюджетного </w:t>
      </w:r>
    </w:p>
    <w:p w:rsidR="003431B0" w:rsidRDefault="003431B0" w:rsidP="003431B0">
      <w:pPr>
        <w:shd w:val="clear" w:color="auto" w:fill="FFFFFF"/>
        <w:jc w:val="center"/>
        <w:outlineLvl w:val="4"/>
        <w:rPr>
          <w:b/>
          <w:bCs/>
          <w:szCs w:val="28"/>
        </w:rPr>
      </w:pPr>
      <w:r w:rsidRPr="00EF4E84">
        <w:rPr>
          <w:b/>
          <w:bCs/>
          <w:szCs w:val="28"/>
        </w:rPr>
        <w:t xml:space="preserve">учреждения дополнительного образования </w:t>
      </w:r>
    </w:p>
    <w:p w:rsidR="003431B0" w:rsidRDefault="003431B0" w:rsidP="003431B0">
      <w:pPr>
        <w:shd w:val="clear" w:color="auto" w:fill="FFFFFF"/>
        <w:jc w:val="center"/>
        <w:outlineLvl w:val="4"/>
        <w:rPr>
          <w:b/>
          <w:bCs/>
          <w:szCs w:val="28"/>
        </w:rPr>
      </w:pPr>
      <w:proofErr w:type="spellStart"/>
      <w:r w:rsidRPr="00EF4E84">
        <w:rPr>
          <w:b/>
          <w:bCs/>
          <w:szCs w:val="28"/>
        </w:rPr>
        <w:t>Кадуйского</w:t>
      </w:r>
      <w:proofErr w:type="spellEnd"/>
      <w:r w:rsidRPr="00EF4E84">
        <w:rPr>
          <w:b/>
          <w:bCs/>
          <w:szCs w:val="28"/>
        </w:rPr>
        <w:t xml:space="preserve"> муниципального района «Центр детского творчества» </w:t>
      </w:r>
      <w:r>
        <w:rPr>
          <w:b/>
          <w:bCs/>
          <w:szCs w:val="28"/>
        </w:rPr>
        <w:t>(МБУ ДО ЦДТ)</w:t>
      </w:r>
    </w:p>
    <w:p w:rsidR="003431B0" w:rsidRPr="00662C75" w:rsidRDefault="003431B0" w:rsidP="003431B0">
      <w:pPr>
        <w:shd w:val="clear" w:color="auto" w:fill="FFFFFF"/>
        <w:ind w:firstLine="709"/>
        <w:jc w:val="center"/>
        <w:outlineLvl w:val="4"/>
        <w:rPr>
          <w:bCs/>
          <w:sz w:val="28"/>
          <w:szCs w:val="28"/>
        </w:rPr>
      </w:pPr>
    </w:p>
    <w:p w:rsidR="003431B0" w:rsidRPr="00662C75" w:rsidRDefault="003431B0" w:rsidP="003431B0">
      <w:pPr>
        <w:shd w:val="clear" w:color="auto" w:fill="FFFFFF"/>
        <w:ind w:firstLine="709"/>
        <w:jc w:val="center"/>
        <w:outlineLvl w:val="4"/>
        <w:rPr>
          <w:bCs/>
          <w:sz w:val="28"/>
          <w:szCs w:val="28"/>
        </w:rPr>
      </w:pPr>
    </w:p>
    <w:p w:rsidR="003431B0" w:rsidRPr="00EF4E84" w:rsidRDefault="003431B0" w:rsidP="003431B0">
      <w:pPr>
        <w:numPr>
          <w:ilvl w:val="0"/>
          <w:numId w:val="17"/>
        </w:numPr>
        <w:shd w:val="clear" w:color="auto" w:fill="FFFFFF"/>
        <w:tabs>
          <w:tab w:val="left" w:pos="426"/>
        </w:tabs>
        <w:autoSpaceDE/>
        <w:autoSpaceDN/>
        <w:ind w:left="426"/>
        <w:outlineLvl w:val="4"/>
        <w:rPr>
          <w:b/>
          <w:bCs/>
          <w:u w:val="single"/>
        </w:rPr>
      </w:pPr>
      <w:r w:rsidRPr="00EF4E84">
        <w:rPr>
          <w:b/>
          <w:bCs/>
          <w:u w:val="single"/>
        </w:rPr>
        <w:t>Общие положения</w:t>
      </w:r>
    </w:p>
    <w:p w:rsidR="003431B0" w:rsidRDefault="003431B0" w:rsidP="003431B0">
      <w:pPr>
        <w:numPr>
          <w:ilvl w:val="1"/>
          <w:numId w:val="18"/>
        </w:numPr>
        <w:adjustRightInd w:val="0"/>
        <w:ind w:left="851" w:hanging="425"/>
        <w:jc w:val="both"/>
      </w:pPr>
      <w:r w:rsidRPr="00EF4E84">
        <w:t xml:space="preserve">Настоящее положение регламентирует </w:t>
      </w:r>
      <w:r w:rsidRPr="002312C2">
        <w:rPr>
          <w:color w:val="000000"/>
        </w:rPr>
        <w:t>порядок создания и деятельности атте</w:t>
      </w:r>
      <w:r>
        <w:rPr>
          <w:color w:val="000000"/>
        </w:rPr>
        <w:t>стационной комиссии</w:t>
      </w:r>
      <w:r w:rsidRPr="00EF4E84">
        <w:t xml:space="preserve"> </w:t>
      </w:r>
      <w:r>
        <w:rPr>
          <w:bCs/>
          <w:szCs w:val="28"/>
        </w:rPr>
        <w:t xml:space="preserve">муниципального бюджетного учреждения дополнительного образования </w:t>
      </w:r>
      <w:proofErr w:type="spellStart"/>
      <w:r>
        <w:rPr>
          <w:bCs/>
          <w:szCs w:val="28"/>
        </w:rPr>
        <w:t>Кадуйского</w:t>
      </w:r>
      <w:proofErr w:type="spellEnd"/>
      <w:r>
        <w:rPr>
          <w:bCs/>
          <w:szCs w:val="28"/>
        </w:rPr>
        <w:t xml:space="preserve"> муниципального района «Центр детского творчества»</w:t>
      </w:r>
      <w:r w:rsidRPr="00EF4E84">
        <w:t xml:space="preserve"> (далее – Положение, </w:t>
      </w:r>
      <w:r>
        <w:t>МБУ ДО ЦДТ, аттестационная комиссия</w:t>
      </w:r>
      <w:r w:rsidRPr="00EF4E84">
        <w:t>) с целью подтверждения соответствия занимаемой должности (далее – аттестация).</w:t>
      </w:r>
    </w:p>
    <w:p w:rsidR="003431B0" w:rsidRDefault="003431B0" w:rsidP="003431B0">
      <w:pPr>
        <w:numPr>
          <w:ilvl w:val="1"/>
          <w:numId w:val="18"/>
        </w:numPr>
        <w:adjustRightInd w:val="0"/>
        <w:ind w:left="851" w:hanging="425"/>
        <w:jc w:val="both"/>
      </w:pPr>
      <w:r w:rsidRPr="00EF4E84">
        <w:t xml:space="preserve">Нормативной основой </w:t>
      </w:r>
      <w:r>
        <w:t>деятельности аттестационной комиссии МБУ ДО ЦДТ</w:t>
      </w:r>
      <w:r w:rsidRPr="00EF4E84">
        <w:t xml:space="preserve"> являются: Федеральный закон от 29.12.2012 № 273-ФЗ «Об образовании в Российской Федерации»</w:t>
      </w:r>
      <w:r>
        <w:t>,</w:t>
      </w:r>
      <w:r w:rsidRPr="00EF4E84">
        <w:t xml:space="preserve"> </w:t>
      </w:r>
      <w:r>
        <w:t xml:space="preserve">Положение </w:t>
      </w:r>
      <w:r w:rsidRPr="004B5ACF">
        <w:rPr>
          <w:bCs/>
          <w:szCs w:val="28"/>
        </w:rPr>
        <w:t>об аттестации педагогических работников</w:t>
      </w:r>
      <w:r>
        <w:rPr>
          <w:bCs/>
          <w:szCs w:val="28"/>
        </w:rPr>
        <w:t xml:space="preserve"> муниципального бюджетного учреждения дополнительного образования </w:t>
      </w:r>
      <w:proofErr w:type="spellStart"/>
      <w:r>
        <w:rPr>
          <w:bCs/>
          <w:szCs w:val="28"/>
        </w:rPr>
        <w:t>Кадуйского</w:t>
      </w:r>
      <w:proofErr w:type="spellEnd"/>
      <w:r>
        <w:rPr>
          <w:bCs/>
          <w:szCs w:val="28"/>
        </w:rPr>
        <w:t xml:space="preserve"> муниципального района «Центр детского творчества»</w:t>
      </w:r>
      <w:r w:rsidRPr="004B5ACF">
        <w:rPr>
          <w:bCs/>
          <w:szCs w:val="28"/>
        </w:rPr>
        <w:t xml:space="preserve"> с целью подтверждения соответствия занимаемой должности</w:t>
      </w:r>
      <w:r>
        <w:rPr>
          <w:bCs/>
          <w:szCs w:val="28"/>
        </w:rPr>
        <w:t xml:space="preserve">, </w:t>
      </w:r>
      <w:r w:rsidRPr="00EF4E84">
        <w:t>настоящее Положение</w:t>
      </w:r>
      <w:r>
        <w:t>.</w:t>
      </w:r>
    </w:p>
    <w:p w:rsidR="003431B0" w:rsidRDefault="003431B0" w:rsidP="003431B0">
      <w:pPr>
        <w:numPr>
          <w:ilvl w:val="1"/>
          <w:numId w:val="18"/>
        </w:numPr>
        <w:adjustRightInd w:val="0"/>
        <w:ind w:left="851" w:hanging="425"/>
        <w:jc w:val="both"/>
      </w:pPr>
      <w:r>
        <w:t>Задачи аттестационной комиссии:</w:t>
      </w:r>
    </w:p>
    <w:p w:rsidR="003431B0" w:rsidRPr="000D364D" w:rsidRDefault="003431B0" w:rsidP="003431B0">
      <w:pPr>
        <w:numPr>
          <w:ilvl w:val="0"/>
          <w:numId w:val="19"/>
        </w:numPr>
        <w:tabs>
          <w:tab w:val="left" w:pos="1276"/>
        </w:tabs>
        <w:adjustRightInd w:val="0"/>
        <w:ind w:left="1276"/>
        <w:jc w:val="both"/>
      </w:pPr>
      <w:r w:rsidRPr="00853E11">
        <w:rPr>
          <w:color w:val="000000"/>
          <w:spacing w:val="-9"/>
        </w:rPr>
        <w:t xml:space="preserve">установление соответствия </w:t>
      </w:r>
      <w:r>
        <w:rPr>
          <w:color w:val="000000"/>
          <w:spacing w:val="-9"/>
        </w:rPr>
        <w:t>работников МБУ ДО ЦДТ</w:t>
      </w:r>
      <w:r>
        <w:rPr>
          <w:color w:val="000000"/>
          <w:spacing w:val="-13"/>
        </w:rPr>
        <w:t xml:space="preserve">  занимаемой должности;</w:t>
      </w:r>
    </w:p>
    <w:p w:rsidR="003431B0" w:rsidRPr="00092647" w:rsidRDefault="003431B0" w:rsidP="003431B0">
      <w:pPr>
        <w:numPr>
          <w:ilvl w:val="0"/>
          <w:numId w:val="19"/>
        </w:numPr>
        <w:tabs>
          <w:tab w:val="left" w:pos="1276"/>
        </w:tabs>
        <w:adjustRightInd w:val="0"/>
        <w:ind w:left="1276"/>
        <w:jc w:val="both"/>
      </w:pPr>
      <w:r w:rsidRPr="00EF4E84">
        <w:t>определение необходимости повышения квалификации педагогических работников;</w:t>
      </w:r>
    </w:p>
    <w:p w:rsidR="003431B0" w:rsidRDefault="003431B0" w:rsidP="003431B0">
      <w:pPr>
        <w:numPr>
          <w:ilvl w:val="0"/>
          <w:numId w:val="19"/>
        </w:numPr>
        <w:tabs>
          <w:tab w:val="left" w:pos="1276"/>
        </w:tabs>
        <w:adjustRightInd w:val="0"/>
        <w:ind w:left="1276"/>
        <w:jc w:val="both"/>
      </w:pPr>
      <w:r w:rsidRPr="00853E11">
        <w:rPr>
          <w:color w:val="000000"/>
          <w:spacing w:val="-2"/>
          <w:w w:val="102"/>
        </w:rPr>
        <w:t xml:space="preserve">соблюдение </w:t>
      </w:r>
      <w:proofErr w:type="gramStart"/>
      <w:r w:rsidRPr="00853E11">
        <w:rPr>
          <w:color w:val="000000"/>
          <w:spacing w:val="-2"/>
          <w:w w:val="102"/>
        </w:rPr>
        <w:t>порядка проведения процедуры аттестации работников</w:t>
      </w:r>
      <w:proofErr w:type="gramEnd"/>
      <w:r w:rsidRPr="00853E11">
        <w:rPr>
          <w:color w:val="000000"/>
          <w:spacing w:val="-2"/>
          <w:w w:val="102"/>
        </w:rPr>
        <w:t xml:space="preserve"> в полном соответствии с </w:t>
      </w:r>
      <w:r w:rsidRPr="00853E11">
        <w:rPr>
          <w:color w:val="000000"/>
          <w:spacing w:val="-6"/>
          <w:w w:val="102"/>
        </w:rPr>
        <w:t>нормативными требованиями и нормами профессионал</w:t>
      </w:r>
      <w:r w:rsidRPr="00853E11">
        <w:rPr>
          <w:color w:val="000000"/>
          <w:spacing w:val="-6"/>
          <w:w w:val="102"/>
        </w:rPr>
        <w:t>ь</w:t>
      </w:r>
      <w:r w:rsidRPr="00853E11">
        <w:rPr>
          <w:color w:val="000000"/>
          <w:spacing w:val="-6"/>
          <w:w w:val="102"/>
        </w:rPr>
        <w:t>ной этики;</w:t>
      </w:r>
    </w:p>
    <w:p w:rsidR="003431B0" w:rsidRDefault="003431B0" w:rsidP="003431B0">
      <w:pPr>
        <w:shd w:val="clear" w:color="auto" w:fill="FFFFFF"/>
        <w:ind w:left="360" w:right="432"/>
        <w:jc w:val="both"/>
      </w:pPr>
    </w:p>
    <w:p w:rsidR="003431B0" w:rsidRPr="000D364D" w:rsidRDefault="003431B0" w:rsidP="003431B0">
      <w:pPr>
        <w:numPr>
          <w:ilvl w:val="0"/>
          <w:numId w:val="18"/>
        </w:numPr>
        <w:adjustRightInd w:val="0"/>
        <w:jc w:val="both"/>
        <w:rPr>
          <w:b/>
          <w:u w:val="single"/>
        </w:rPr>
      </w:pPr>
      <w:r w:rsidRPr="000D364D">
        <w:rPr>
          <w:b/>
          <w:u w:val="single"/>
        </w:rPr>
        <w:t>Порядок создания аттестационной комиссии.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851"/>
        </w:tabs>
        <w:autoSpaceDE/>
        <w:autoSpaceDN/>
        <w:ind w:left="851" w:hanging="425"/>
        <w:jc w:val="both"/>
      </w:pPr>
      <w:r w:rsidRPr="00EF4E84">
        <w:t xml:space="preserve">Аттестационная комиссия создается </w:t>
      </w:r>
      <w:r>
        <w:t>приказом директора МБУ ДО ЦДТ</w:t>
      </w:r>
      <w:r w:rsidRPr="00EF4E84">
        <w:t xml:space="preserve"> в составе</w:t>
      </w:r>
      <w:r>
        <w:t xml:space="preserve">: </w:t>
      </w:r>
      <w:r w:rsidRPr="00EF4E84">
        <w:t>председателя комиссии, секретаря и член</w:t>
      </w:r>
      <w:r>
        <w:t>а</w:t>
      </w:r>
      <w:r w:rsidRPr="00EF4E84">
        <w:t xml:space="preserve"> комиссии</w:t>
      </w:r>
      <w:r>
        <w:t xml:space="preserve">. 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851"/>
        </w:tabs>
        <w:autoSpaceDE/>
        <w:autoSpaceDN/>
        <w:ind w:left="851" w:hanging="425"/>
        <w:jc w:val="both"/>
      </w:pPr>
      <w:r>
        <w:t>Аттестационная комиссия</w:t>
      </w:r>
      <w:r w:rsidRPr="00EF4E84">
        <w:t xml:space="preserve"> формируется из числа работников </w:t>
      </w:r>
      <w:r>
        <w:t>МБУ ДО ЦДТ</w:t>
      </w:r>
      <w:r w:rsidRPr="00EF4E84">
        <w:t>, представителя выборного органа первичной профсоюзной организации (при наличии такого органа), представител</w:t>
      </w:r>
      <w:r>
        <w:t xml:space="preserve">я Родительского совета МБУ ДО ЦДТ. 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851"/>
        </w:tabs>
        <w:autoSpaceDE/>
        <w:autoSpaceDN/>
        <w:ind w:left="851" w:hanging="425"/>
        <w:jc w:val="both"/>
      </w:pPr>
      <w:r>
        <w:t>Количественный состав комиссии – 3 человека.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851"/>
        </w:tabs>
        <w:autoSpaceDE/>
        <w:autoSpaceDN/>
        <w:ind w:left="851" w:hanging="425"/>
        <w:jc w:val="both"/>
      </w:pPr>
      <w:r w:rsidRPr="00EF4E84">
        <w:t xml:space="preserve">Персональный состав аттестационной комиссии утверждается приказом </w:t>
      </w:r>
      <w:r>
        <w:t>директора МБУ ДО ЦДТ</w:t>
      </w:r>
      <w:r w:rsidRPr="00EF4E84">
        <w:t>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851"/>
        </w:tabs>
        <w:autoSpaceDE/>
        <w:autoSpaceDN/>
        <w:ind w:left="851" w:hanging="425"/>
        <w:jc w:val="both"/>
      </w:pPr>
      <w:r>
        <w:t>Директор МБУ ДО ЦДТ</w:t>
      </w:r>
      <w:r w:rsidRPr="00EF4E84">
        <w:t xml:space="preserve"> не может являться председателем аттестационной комиссии.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851"/>
        </w:tabs>
        <w:autoSpaceDE/>
        <w:autoSpaceDN/>
        <w:ind w:left="851" w:hanging="425"/>
        <w:jc w:val="both"/>
      </w:pPr>
      <w:r w:rsidRPr="00EF4E84"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851"/>
        </w:tabs>
        <w:autoSpaceDE/>
        <w:autoSpaceDN/>
        <w:ind w:left="851" w:hanging="425"/>
        <w:jc w:val="both"/>
      </w:pPr>
      <w:r w:rsidRPr="00EF4E84">
        <w:t>Срок действия аттестационной комиссии составляет 1 год.</w:t>
      </w:r>
    </w:p>
    <w:p w:rsidR="003431B0" w:rsidRDefault="003431B0" w:rsidP="003431B0">
      <w:pPr>
        <w:shd w:val="clear" w:color="auto" w:fill="FFFFFF"/>
        <w:tabs>
          <w:tab w:val="left" w:pos="851"/>
        </w:tabs>
        <w:jc w:val="both"/>
      </w:pPr>
    </w:p>
    <w:p w:rsidR="003431B0" w:rsidRPr="00092647" w:rsidRDefault="003431B0" w:rsidP="003431B0">
      <w:pPr>
        <w:numPr>
          <w:ilvl w:val="0"/>
          <w:numId w:val="18"/>
        </w:numPr>
        <w:shd w:val="clear" w:color="auto" w:fill="FFFFFF"/>
        <w:tabs>
          <w:tab w:val="left" w:pos="426"/>
        </w:tabs>
        <w:autoSpaceDE/>
        <w:autoSpaceDN/>
        <w:jc w:val="both"/>
        <w:rPr>
          <w:b/>
          <w:u w:val="single"/>
        </w:rPr>
      </w:pPr>
      <w:r w:rsidRPr="00092647">
        <w:rPr>
          <w:b/>
          <w:u w:val="single"/>
        </w:rPr>
        <w:t>Полномочия членов комиссии</w:t>
      </w:r>
      <w:r>
        <w:rPr>
          <w:b/>
          <w:u w:val="single"/>
        </w:rPr>
        <w:t>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autoSpaceDE/>
        <w:autoSpaceDN/>
        <w:ind w:left="993" w:hanging="567"/>
        <w:jc w:val="both"/>
      </w:pPr>
      <w:r w:rsidRPr="00092647">
        <w:rPr>
          <w:b/>
        </w:rPr>
        <w:t>Председатель</w:t>
      </w:r>
      <w:r w:rsidRPr="00EF4E84">
        <w:t xml:space="preserve"> аттестационной комиссии: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t>руководит деятельностью аттестационной комиссии;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t>проводит заседания аттестационной комиссии;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t>распределяет обязанности между членами аттестационной комиссии;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t>определяет по согласованию с членами комиссии порядок рассмотрения вопросов;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t>подписывает протоколы заседаний аттестационной комиссии;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t>контролирует хранение и учет документов по аттестации;</w:t>
      </w:r>
    </w:p>
    <w:p w:rsidR="003431B0" w:rsidRDefault="003431B0" w:rsidP="003431B0">
      <w:pPr>
        <w:numPr>
          <w:ilvl w:val="0"/>
          <w:numId w:val="13"/>
        </w:numPr>
        <w:shd w:val="clear" w:color="auto" w:fill="FFFFFF"/>
        <w:autoSpaceDE/>
        <w:autoSpaceDN/>
        <w:ind w:left="1418"/>
        <w:jc w:val="both"/>
      </w:pPr>
      <w:r w:rsidRPr="00EF4E84">
        <w:lastRenderedPageBreak/>
        <w:t>осуществляет другие полномочия.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autoSpaceDE/>
        <w:autoSpaceDN/>
        <w:ind w:left="993" w:hanging="567"/>
        <w:jc w:val="both"/>
      </w:pPr>
      <w:r w:rsidRPr="00EF4E84">
        <w:t>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один из членов аттестационной комиссии.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autoSpaceDE/>
        <w:autoSpaceDN/>
        <w:ind w:left="993" w:hanging="567"/>
        <w:jc w:val="both"/>
      </w:pPr>
      <w:r w:rsidRPr="00092647">
        <w:rPr>
          <w:b/>
        </w:rPr>
        <w:t>Секретарь</w:t>
      </w:r>
      <w:r w:rsidRPr="00EF4E84">
        <w:t xml:space="preserve"> аттестационной комиссии: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подчиняется непосредственно председателю аттестационной комиссии;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организует заседания аттестационной комиссии и сообщает членам комиссии о дате и повестке дня ее заседания;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ведет и оформляет протоколы заседаний аттестационной комиссии;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обеспечивает оформление выписок из протокола заседания аттестационной комиссии;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участвует в решении споров и конфликтных ситуаций, связанных с аттестацией педагогических работников;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обеспечивает хранение и учёт документов по аттестации педагогических работников;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подписывает протоколы заседаний аттестационной комиссии, выписки из протокола;</w:t>
      </w:r>
    </w:p>
    <w:p w:rsidR="003431B0" w:rsidRDefault="003431B0" w:rsidP="003431B0">
      <w:pPr>
        <w:numPr>
          <w:ilvl w:val="0"/>
          <w:numId w:val="14"/>
        </w:numPr>
        <w:shd w:val="clear" w:color="auto" w:fill="FFFFFF"/>
        <w:autoSpaceDE/>
        <w:autoSpaceDN/>
        <w:ind w:left="1418"/>
        <w:jc w:val="both"/>
      </w:pPr>
      <w:r w:rsidRPr="00EF4E84">
        <w:t>осуществляет другие полномочия.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autoSpaceDE/>
        <w:autoSpaceDN/>
        <w:ind w:left="993" w:hanging="567"/>
        <w:jc w:val="both"/>
      </w:pPr>
      <w:r w:rsidRPr="00092647">
        <w:rPr>
          <w:b/>
        </w:rPr>
        <w:t>Члены аттестационной комиссии</w:t>
      </w:r>
      <w:r w:rsidRPr="00EF4E84">
        <w:t>:</w:t>
      </w:r>
    </w:p>
    <w:p w:rsidR="003431B0" w:rsidRDefault="003431B0" w:rsidP="003431B0">
      <w:pPr>
        <w:numPr>
          <w:ilvl w:val="0"/>
          <w:numId w:val="15"/>
        </w:numPr>
        <w:shd w:val="clear" w:color="auto" w:fill="FFFFFF"/>
        <w:autoSpaceDE/>
        <w:autoSpaceDN/>
        <w:ind w:left="1418"/>
        <w:jc w:val="both"/>
      </w:pPr>
      <w:r w:rsidRPr="00EF4E84">
        <w:t>участвуют в работе аттестационной комиссии;</w:t>
      </w:r>
    </w:p>
    <w:p w:rsidR="003431B0" w:rsidRDefault="003431B0" w:rsidP="003431B0">
      <w:pPr>
        <w:numPr>
          <w:ilvl w:val="0"/>
          <w:numId w:val="15"/>
        </w:numPr>
        <w:shd w:val="clear" w:color="auto" w:fill="FFFFFF"/>
        <w:autoSpaceDE/>
        <w:autoSpaceDN/>
        <w:ind w:left="1418"/>
        <w:jc w:val="both"/>
      </w:pPr>
      <w:r w:rsidRPr="00EF4E84">
        <w:t>подписывают протоколы заседаний аттестационной комиссии.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993"/>
        </w:tabs>
        <w:autoSpaceDE/>
        <w:autoSpaceDN/>
        <w:ind w:left="993" w:hanging="567"/>
        <w:jc w:val="both"/>
      </w:pPr>
      <w:r w:rsidRPr="00EF4E84">
        <w:t xml:space="preserve">Полномочия отдельных членов аттестационной комиссии могут быть досрочно прекращены приказом </w:t>
      </w:r>
      <w:r>
        <w:t>директора МБУ ДО ЦДТ</w:t>
      </w:r>
      <w:r w:rsidRPr="00EF4E84">
        <w:t xml:space="preserve"> по следующим основаниям:</w:t>
      </w:r>
    </w:p>
    <w:p w:rsidR="003431B0" w:rsidRDefault="003431B0" w:rsidP="003431B0">
      <w:pPr>
        <w:numPr>
          <w:ilvl w:val="0"/>
          <w:numId w:val="9"/>
        </w:numPr>
        <w:shd w:val="clear" w:color="auto" w:fill="FFFFFF"/>
        <w:tabs>
          <w:tab w:val="left" w:pos="1701"/>
        </w:tabs>
        <w:autoSpaceDE/>
        <w:autoSpaceDN/>
        <w:ind w:left="1985" w:hanging="284"/>
        <w:jc w:val="both"/>
      </w:pPr>
      <w:r w:rsidRPr="00EF4E84">
        <w:t>невозможность выполнения обязанностей по состоянию здоровья;</w:t>
      </w:r>
    </w:p>
    <w:p w:rsidR="003431B0" w:rsidRDefault="003431B0" w:rsidP="003431B0">
      <w:pPr>
        <w:numPr>
          <w:ilvl w:val="0"/>
          <w:numId w:val="9"/>
        </w:numPr>
        <w:shd w:val="clear" w:color="auto" w:fill="FFFFFF"/>
        <w:tabs>
          <w:tab w:val="left" w:pos="1701"/>
        </w:tabs>
        <w:autoSpaceDE/>
        <w:autoSpaceDN/>
        <w:ind w:left="1985" w:hanging="284"/>
        <w:jc w:val="both"/>
      </w:pPr>
      <w:r w:rsidRPr="00EF4E84">
        <w:t>увольнение члена аттестационной комиссии;</w:t>
      </w:r>
    </w:p>
    <w:p w:rsidR="003431B0" w:rsidRDefault="003431B0" w:rsidP="003431B0">
      <w:pPr>
        <w:numPr>
          <w:ilvl w:val="0"/>
          <w:numId w:val="9"/>
        </w:numPr>
        <w:shd w:val="clear" w:color="auto" w:fill="FFFFFF"/>
        <w:tabs>
          <w:tab w:val="left" w:pos="1701"/>
        </w:tabs>
        <w:autoSpaceDE/>
        <w:autoSpaceDN/>
        <w:ind w:left="1985" w:hanging="284"/>
        <w:jc w:val="both"/>
      </w:pPr>
      <w:r w:rsidRPr="00EF4E84">
        <w:t>неисполнение или ненадлежащее исполнение обязанностей члена аттестационной комиссии.</w:t>
      </w:r>
    </w:p>
    <w:p w:rsidR="003431B0" w:rsidRDefault="003431B0" w:rsidP="003431B0">
      <w:pPr>
        <w:shd w:val="clear" w:color="auto" w:fill="FFFFFF"/>
        <w:jc w:val="both"/>
      </w:pPr>
    </w:p>
    <w:p w:rsidR="003431B0" w:rsidRDefault="003431B0" w:rsidP="003431B0">
      <w:pPr>
        <w:numPr>
          <w:ilvl w:val="0"/>
          <w:numId w:val="18"/>
        </w:numPr>
        <w:shd w:val="clear" w:color="auto" w:fill="FFFFFF"/>
        <w:autoSpaceDE/>
        <w:autoSpaceDN/>
        <w:jc w:val="both"/>
      </w:pPr>
      <w:r w:rsidRPr="00092647">
        <w:rPr>
          <w:b/>
          <w:u w:val="single"/>
        </w:rPr>
        <w:t>Порядок работы аттестационной комиссии</w:t>
      </w:r>
      <w:r w:rsidRPr="00EF4E84">
        <w:t>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993"/>
        </w:tabs>
        <w:autoSpaceDE/>
        <w:autoSpaceDN/>
        <w:ind w:left="993" w:hanging="567"/>
        <w:jc w:val="both"/>
      </w:pPr>
      <w:r w:rsidRPr="00EF4E84">
        <w:t xml:space="preserve">Заседания аттестационной комиссии проводятся в соответствии с графиком аттестации, утвержденным </w:t>
      </w:r>
      <w:r>
        <w:t>директором МБУ ДО ЦДТ</w:t>
      </w:r>
      <w:r w:rsidRPr="00EF4E84">
        <w:t>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tabs>
          <w:tab w:val="left" w:pos="993"/>
        </w:tabs>
        <w:autoSpaceDE/>
        <w:autoSpaceDN/>
        <w:ind w:left="993" w:hanging="567"/>
        <w:jc w:val="both"/>
      </w:pPr>
      <w:r w:rsidRPr="00EF4E84">
        <w:t>Заседание считается правомочным, если на нем присутствует не менее двух третей от общего числа членов комиссии.</w:t>
      </w:r>
    </w:p>
    <w:p w:rsidR="003431B0" w:rsidRDefault="003431B0" w:rsidP="003431B0">
      <w:pPr>
        <w:numPr>
          <w:ilvl w:val="1"/>
          <w:numId w:val="18"/>
        </w:numPr>
        <w:shd w:val="clear" w:color="auto" w:fill="FFFFFF"/>
        <w:autoSpaceDE/>
        <w:autoSpaceDN/>
        <w:ind w:left="993" w:hanging="567"/>
        <w:jc w:val="both"/>
      </w:pPr>
      <w:r w:rsidRPr="00EF4E84">
        <w:t>Порядок принятия решений аттестационной комиссией.</w:t>
      </w:r>
    </w:p>
    <w:p w:rsidR="003431B0" w:rsidRDefault="003431B0" w:rsidP="003431B0">
      <w:pPr>
        <w:numPr>
          <w:ilvl w:val="2"/>
          <w:numId w:val="18"/>
        </w:numPr>
        <w:shd w:val="clear" w:color="auto" w:fill="FFFFFF"/>
        <w:autoSpaceDE/>
        <w:autoSpaceDN/>
        <w:ind w:left="1843" w:hanging="850"/>
        <w:jc w:val="both"/>
      </w:pPr>
      <w:r w:rsidRPr="00EF4E84">
        <w:t>По результатам аттестации педагогического работника аттестационная комиссия принимает одно из следующих решений:</w:t>
      </w:r>
    </w:p>
    <w:p w:rsidR="003431B0" w:rsidRDefault="003431B0" w:rsidP="003431B0">
      <w:pPr>
        <w:numPr>
          <w:ilvl w:val="0"/>
          <w:numId w:val="12"/>
        </w:numPr>
        <w:shd w:val="clear" w:color="auto" w:fill="FFFFFF"/>
        <w:autoSpaceDE/>
        <w:autoSpaceDN/>
        <w:jc w:val="both"/>
      </w:pPr>
      <w:r w:rsidRPr="00EF4E84">
        <w:t>соответствует занимаемой должности (указывается должность работника);</w:t>
      </w:r>
    </w:p>
    <w:p w:rsidR="003431B0" w:rsidRDefault="003431B0" w:rsidP="003431B0">
      <w:pPr>
        <w:numPr>
          <w:ilvl w:val="0"/>
          <w:numId w:val="12"/>
        </w:numPr>
        <w:shd w:val="clear" w:color="auto" w:fill="FFFFFF"/>
        <w:autoSpaceDE/>
        <w:autoSpaceDN/>
        <w:jc w:val="both"/>
      </w:pPr>
      <w:r w:rsidRPr="00EF4E84">
        <w:t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3431B0" w:rsidRDefault="003431B0" w:rsidP="003431B0">
      <w:pPr>
        <w:numPr>
          <w:ilvl w:val="0"/>
          <w:numId w:val="12"/>
        </w:numPr>
        <w:shd w:val="clear" w:color="auto" w:fill="FFFFFF"/>
        <w:autoSpaceDE/>
        <w:autoSpaceDN/>
        <w:jc w:val="both"/>
      </w:pPr>
      <w:r w:rsidRPr="00EF4E84">
        <w:t>не соответствует занимаемой должности (указывается должность работника).</w:t>
      </w:r>
    </w:p>
    <w:p w:rsidR="003431B0" w:rsidRDefault="003431B0" w:rsidP="003431B0">
      <w:pPr>
        <w:numPr>
          <w:ilvl w:val="2"/>
          <w:numId w:val="18"/>
        </w:numPr>
        <w:shd w:val="clear" w:color="auto" w:fill="FFFFFF"/>
        <w:autoSpaceDE/>
        <w:autoSpaceDN/>
        <w:ind w:left="1843" w:hanging="850"/>
        <w:jc w:val="both"/>
      </w:pPr>
      <w:r w:rsidRPr="00EF4E84">
        <w:t>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3431B0" w:rsidRDefault="003431B0" w:rsidP="003431B0">
      <w:pPr>
        <w:numPr>
          <w:ilvl w:val="2"/>
          <w:numId w:val="18"/>
        </w:numPr>
        <w:shd w:val="clear" w:color="auto" w:fill="FFFFFF"/>
        <w:autoSpaceDE/>
        <w:autoSpaceDN/>
        <w:ind w:left="1843" w:hanging="850"/>
        <w:jc w:val="both"/>
      </w:pPr>
      <w:r w:rsidRPr="00EF4E84"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3431B0" w:rsidRDefault="003431B0" w:rsidP="003431B0">
      <w:pPr>
        <w:numPr>
          <w:ilvl w:val="2"/>
          <w:numId w:val="18"/>
        </w:numPr>
        <w:shd w:val="clear" w:color="auto" w:fill="FFFFFF"/>
        <w:autoSpaceDE/>
        <w:autoSpaceDN/>
        <w:ind w:left="1843" w:hanging="850"/>
        <w:jc w:val="both"/>
      </w:pPr>
      <w:r w:rsidRPr="00EF4E84"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3431B0" w:rsidRDefault="003431B0" w:rsidP="003431B0">
      <w:pPr>
        <w:numPr>
          <w:ilvl w:val="2"/>
          <w:numId w:val="18"/>
        </w:numPr>
        <w:shd w:val="clear" w:color="auto" w:fill="FFFFFF"/>
        <w:autoSpaceDE/>
        <w:autoSpaceDN/>
        <w:ind w:left="1843" w:hanging="850"/>
        <w:jc w:val="both"/>
      </w:pPr>
      <w:r w:rsidRPr="00EF4E84">
        <w:lastRenderedPageBreak/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3431B0" w:rsidRPr="009A69A4" w:rsidRDefault="003431B0" w:rsidP="003431B0">
      <w:pPr>
        <w:numPr>
          <w:ilvl w:val="2"/>
          <w:numId w:val="18"/>
        </w:numPr>
        <w:shd w:val="clear" w:color="auto" w:fill="FFFFFF"/>
        <w:autoSpaceDE/>
        <w:autoSpaceDN/>
        <w:ind w:left="1843" w:hanging="850"/>
        <w:jc w:val="both"/>
      </w:pPr>
      <w:r w:rsidRPr="00EF4E84">
        <w:t>П</w:t>
      </w:r>
      <w:r w:rsidRPr="00EF4E84">
        <w:rPr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3431B0" w:rsidRDefault="003431B0" w:rsidP="003431B0">
      <w:pPr>
        <w:numPr>
          <w:ilvl w:val="2"/>
          <w:numId w:val="18"/>
        </w:numPr>
        <w:shd w:val="clear" w:color="auto" w:fill="FFFFFF"/>
        <w:autoSpaceDE/>
        <w:autoSpaceDN/>
        <w:ind w:left="1843" w:hanging="850"/>
        <w:jc w:val="both"/>
      </w:pPr>
      <w:r w:rsidRPr="00EF4E84">
        <w:t>Результаты аттестации работника представляются руководителю не позднее чем через три дня после ее проведения.</w:t>
      </w:r>
    </w:p>
    <w:p w:rsidR="003431B0" w:rsidRDefault="003431B0" w:rsidP="003431B0">
      <w:pPr>
        <w:shd w:val="clear" w:color="auto" w:fill="FFFFFF"/>
        <w:tabs>
          <w:tab w:val="left" w:pos="993"/>
        </w:tabs>
        <w:ind w:left="993"/>
        <w:jc w:val="both"/>
      </w:pPr>
    </w:p>
    <w:p w:rsidR="003431B0" w:rsidRPr="009A69A4" w:rsidRDefault="003431B0" w:rsidP="003431B0">
      <w:pPr>
        <w:numPr>
          <w:ilvl w:val="0"/>
          <w:numId w:val="18"/>
        </w:numPr>
        <w:shd w:val="clear" w:color="auto" w:fill="FFFFFF"/>
        <w:autoSpaceDE/>
        <w:autoSpaceDN/>
        <w:jc w:val="both"/>
        <w:rPr>
          <w:b/>
          <w:u w:val="single"/>
        </w:rPr>
      </w:pPr>
      <w:r w:rsidRPr="009A69A4">
        <w:rPr>
          <w:b/>
          <w:u w:val="single"/>
        </w:rPr>
        <w:t>Документация аттестационной комиссии:</w:t>
      </w:r>
    </w:p>
    <w:p w:rsidR="003431B0" w:rsidRDefault="003431B0" w:rsidP="003431B0">
      <w:pPr>
        <w:numPr>
          <w:ilvl w:val="0"/>
          <w:numId w:val="16"/>
        </w:numPr>
        <w:shd w:val="clear" w:color="auto" w:fill="FFFFFF"/>
        <w:autoSpaceDE/>
        <w:autoSpaceDN/>
        <w:ind w:left="1418"/>
        <w:jc w:val="both"/>
      </w:pPr>
      <w:r w:rsidRPr="00EF4E84">
        <w:t xml:space="preserve">приказ </w:t>
      </w:r>
      <w:r>
        <w:t>директора</w:t>
      </w:r>
      <w:r w:rsidRPr="00EF4E84">
        <w:t xml:space="preserve"> о составе, графике заседаний аттестационной комиссии;</w:t>
      </w:r>
    </w:p>
    <w:p w:rsidR="003431B0" w:rsidRDefault="003431B0" w:rsidP="003431B0">
      <w:pPr>
        <w:numPr>
          <w:ilvl w:val="0"/>
          <w:numId w:val="16"/>
        </w:numPr>
        <w:shd w:val="clear" w:color="auto" w:fill="FFFFFF"/>
        <w:autoSpaceDE/>
        <w:autoSpaceDN/>
        <w:ind w:left="1418"/>
        <w:jc w:val="both"/>
      </w:pPr>
      <w:r w:rsidRPr="00EF4E84">
        <w:t>протоколы заседаний аттестационной комиссии;</w:t>
      </w:r>
    </w:p>
    <w:p w:rsidR="003431B0" w:rsidRDefault="003431B0" w:rsidP="003431B0">
      <w:pPr>
        <w:numPr>
          <w:ilvl w:val="0"/>
          <w:numId w:val="16"/>
        </w:numPr>
        <w:shd w:val="clear" w:color="auto" w:fill="FFFFFF"/>
        <w:autoSpaceDE/>
        <w:autoSpaceDN/>
        <w:ind w:left="1418"/>
        <w:jc w:val="both"/>
      </w:pPr>
      <w:r w:rsidRPr="00EF4E84"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3431B0" w:rsidRDefault="003431B0" w:rsidP="003431B0">
      <w:pPr>
        <w:numPr>
          <w:ilvl w:val="0"/>
          <w:numId w:val="16"/>
        </w:numPr>
        <w:shd w:val="clear" w:color="auto" w:fill="FFFFFF"/>
        <w:autoSpaceDE/>
        <w:autoSpaceDN/>
        <w:ind w:left="1418"/>
        <w:jc w:val="both"/>
      </w:pPr>
      <w:r w:rsidRPr="00EF4E84">
        <w:t>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3431B0" w:rsidRDefault="003431B0" w:rsidP="003431B0">
      <w:pPr>
        <w:tabs>
          <w:tab w:val="left" w:pos="284"/>
        </w:tabs>
        <w:jc w:val="both"/>
      </w:pPr>
    </w:p>
    <w:p w:rsidR="00727659" w:rsidRPr="00F23436" w:rsidRDefault="00727659" w:rsidP="003431B0">
      <w:pPr>
        <w:shd w:val="clear" w:color="auto" w:fill="FFFFFF"/>
        <w:jc w:val="center"/>
        <w:outlineLvl w:val="4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4755"/>
    <w:multiLevelType w:val="hybridMultilevel"/>
    <w:tmpl w:val="A9F8336E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">
    <w:nsid w:val="11FF10FE"/>
    <w:multiLevelType w:val="multilevel"/>
    <w:tmpl w:val="26B09EF6"/>
    <w:lvl w:ilvl="0">
      <w:start w:val="1"/>
      <w:numFmt w:val="russianUpp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A7120D2"/>
    <w:multiLevelType w:val="hybridMultilevel"/>
    <w:tmpl w:val="A7EA6832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>
    <w:nsid w:val="20DA7397"/>
    <w:multiLevelType w:val="hybridMultilevel"/>
    <w:tmpl w:val="7E7CE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D38C0"/>
    <w:multiLevelType w:val="hybridMultilevel"/>
    <w:tmpl w:val="CD62BE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4D67C03"/>
    <w:multiLevelType w:val="hybridMultilevel"/>
    <w:tmpl w:val="8B26A426"/>
    <w:lvl w:ilvl="0" w:tplc="0419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6">
    <w:nsid w:val="4919019B"/>
    <w:multiLevelType w:val="hybridMultilevel"/>
    <w:tmpl w:val="8E447160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7">
    <w:nsid w:val="4B1520A5"/>
    <w:multiLevelType w:val="hybridMultilevel"/>
    <w:tmpl w:val="231E9E1A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8">
    <w:nsid w:val="51127248"/>
    <w:multiLevelType w:val="hybridMultilevel"/>
    <w:tmpl w:val="E42AD434"/>
    <w:lvl w:ilvl="0" w:tplc="0419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9">
    <w:nsid w:val="55561200"/>
    <w:multiLevelType w:val="multilevel"/>
    <w:tmpl w:val="FFA0610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0">
    <w:nsid w:val="581B5119"/>
    <w:multiLevelType w:val="multilevel"/>
    <w:tmpl w:val="4B30DF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D4039D8"/>
    <w:multiLevelType w:val="hybridMultilevel"/>
    <w:tmpl w:val="B88EA3CA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2">
    <w:nsid w:val="65274A13"/>
    <w:multiLevelType w:val="hybridMultilevel"/>
    <w:tmpl w:val="1658752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72184CE2"/>
    <w:multiLevelType w:val="multilevel"/>
    <w:tmpl w:val="5E2C2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2E8764C"/>
    <w:multiLevelType w:val="multilevel"/>
    <w:tmpl w:val="3EE41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>
    <w:nsid w:val="731F3041"/>
    <w:multiLevelType w:val="hybridMultilevel"/>
    <w:tmpl w:val="A84859B4"/>
    <w:lvl w:ilvl="0" w:tplc="B93A5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D4198"/>
    <w:multiLevelType w:val="hybridMultilevel"/>
    <w:tmpl w:val="4B961BEC"/>
    <w:lvl w:ilvl="0" w:tplc="041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7">
    <w:nsid w:val="7D446566"/>
    <w:multiLevelType w:val="multilevel"/>
    <w:tmpl w:val="015098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8">
    <w:nsid w:val="7FE7130D"/>
    <w:multiLevelType w:val="hybridMultilevel"/>
    <w:tmpl w:val="2B5E38AA"/>
    <w:lvl w:ilvl="0" w:tplc="17A0B9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8"/>
  </w:num>
  <w:num w:numId="5">
    <w:abstractNumId w:val="13"/>
  </w:num>
  <w:num w:numId="6">
    <w:abstractNumId w:val="10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16"/>
  </w:num>
  <w:num w:numId="16">
    <w:abstractNumId w:val="11"/>
  </w:num>
  <w:num w:numId="17">
    <w:abstractNumId w:val="15"/>
  </w:num>
  <w:num w:numId="18">
    <w:abstractNumId w:val="14"/>
  </w:num>
  <w:num w:numId="1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315CA"/>
    <w:rsid w:val="001D4BE1"/>
    <w:rsid w:val="001F3566"/>
    <w:rsid w:val="00280D35"/>
    <w:rsid w:val="002F366F"/>
    <w:rsid w:val="003431B0"/>
    <w:rsid w:val="00355457"/>
    <w:rsid w:val="003F207D"/>
    <w:rsid w:val="00441152"/>
    <w:rsid w:val="005727A0"/>
    <w:rsid w:val="0067064D"/>
    <w:rsid w:val="006965D5"/>
    <w:rsid w:val="006B77F5"/>
    <w:rsid w:val="00727659"/>
    <w:rsid w:val="007A7560"/>
    <w:rsid w:val="007F7605"/>
    <w:rsid w:val="00827646"/>
    <w:rsid w:val="008353C5"/>
    <w:rsid w:val="00901D97"/>
    <w:rsid w:val="009360B1"/>
    <w:rsid w:val="00A903A9"/>
    <w:rsid w:val="00B074BF"/>
    <w:rsid w:val="00B64AD9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2015-08-16T19:34:00Z</dcterms:created>
  <dcterms:modified xsi:type="dcterms:W3CDTF">2015-08-16T19:34:00Z</dcterms:modified>
</cp:coreProperties>
</file>